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14A" w:rsidRDefault="00B4214A" w:rsidP="00B4214A">
      <w:pPr>
        <w:spacing w:before="91" w:line="219" w:lineRule="auto"/>
        <w:ind w:firstLine="183"/>
        <w:rPr>
          <w:rFonts w:ascii="宋体" w:eastAsia="宋体" w:hAnsi="宋体" w:cs="宋体"/>
          <w:sz w:val="28"/>
          <w:szCs w:val="28"/>
        </w:rPr>
      </w:pPr>
    </w:p>
    <w:p w:rsidR="00B4214A" w:rsidRDefault="00B4214A" w:rsidP="00B4214A">
      <w:pPr>
        <w:spacing w:before="218" w:line="350" w:lineRule="auto"/>
        <w:ind w:left="3296" w:right="635" w:hanging="2339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/>
          <w:spacing w:val="13"/>
          <w:sz w:val="32"/>
          <w:szCs w:val="32"/>
        </w:rPr>
        <w:t>高等学校2020—2021</w:t>
      </w:r>
      <w:r>
        <w:rPr>
          <w:rFonts w:ascii="宋体" w:eastAsia="宋体" w:hAnsi="宋体" w:cs="宋体"/>
          <w:spacing w:val="-70"/>
          <w:sz w:val="32"/>
          <w:szCs w:val="32"/>
        </w:rPr>
        <w:t xml:space="preserve"> </w:t>
      </w:r>
      <w:r>
        <w:rPr>
          <w:rFonts w:ascii="宋体" w:eastAsia="宋体" w:hAnsi="宋体" w:cs="宋体"/>
          <w:spacing w:val="13"/>
          <w:sz w:val="32"/>
          <w:szCs w:val="32"/>
        </w:rPr>
        <w:t>学年本科教学质量报告</w:t>
      </w:r>
      <w:r>
        <w:rPr>
          <w:rFonts w:ascii="宋体" w:eastAsia="宋体" w:hAnsi="宋体" w:cs="宋体"/>
          <w:sz w:val="32"/>
          <w:szCs w:val="32"/>
        </w:rPr>
        <w:t xml:space="preserve"> </w:t>
      </w:r>
      <w:r>
        <w:rPr>
          <w:rFonts w:ascii="宋体" w:eastAsia="宋体" w:hAnsi="宋体" w:cs="宋体"/>
          <w:spacing w:val="14"/>
          <w:sz w:val="32"/>
          <w:szCs w:val="32"/>
        </w:rPr>
        <w:t>支撑数据目录</w:t>
      </w:r>
    </w:p>
    <w:p w:rsidR="00B4214A" w:rsidRDefault="00B4214A" w:rsidP="00B4214A">
      <w:pPr>
        <w:spacing w:before="77" w:line="219" w:lineRule="auto"/>
        <w:ind w:firstLine="861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3"/>
          <w:sz w:val="32"/>
          <w:szCs w:val="32"/>
        </w:rPr>
        <w:t>1.本科生占全日制在校生总数的比例</w:t>
      </w:r>
    </w:p>
    <w:p w:rsidR="00B4214A" w:rsidRDefault="00B4214A" w:rsidP="005350FB">
      <w:pPr>
        <w:spacing w:before="168" w:line="222" w:lineRule="auto"/>
        <w:ind w:firstLineChars="300" w:firstLine="87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5"/>
          <w:sz w:val="32"/>
          <w:szCs w:val="32"/>
        </w:rPr>
        <w:t>2.教师数量及结构（全校及分专业）</w:t>
      </w:r>
    </w:p>
    <w:p w:rsidR="00B4214A" w:rsidRDefault="00B4214A" w:rsidP="00B4214A">
      <w:pPr>
        <w:spacing w:before="166" w:line="320" w:lineRule="auto"/>
        <w:ind w:left="202" w:right="29" w:firstLine="6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6"/>
          <w:sz w:val="32"/>
          <w:szCs w:val="32"/>
        </w:rPr>
        <w:t>3.专业设置情况（全校本科专业总数、当年本科招生专</w:t>
      </w:r>
      <w:r>
        <w:rPr>
          <w:rFonts w:ascii="仿宋" w:eastAsia="仿宋" w:hAnsi="仿宋" w:cs="仿宋"/>
          <w:spacing w:val="3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7"/>
          <w:sz w:val="32"/>
          <w:szCs w:val="32"/>
        </w:rPr>
        <w:t>业总数以及当年新增专业、停招专业名单）</w:t>
      </w:r>
    </w:p>
    <w:p w:rsidR="00B4214A" w:rsidRDefault="00B4214A" w:rsidP="00B4214A">
      <w:pPr>
        <w:spacing w:line="560" w:lineRule="exact"/>
        <w:ind w:firstLine="92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0"/>
          <w:position w:val="17"/>
          <w:sz w:val="32"/>
          <w:szCs w:val="32"/>
        </w:rPr>
        <w:t>4.生师比（全校及分专业）</w:t>
      </w:r>
    </w:p>
    <w:p w:rsidR="00B4214A" w:rsidRDefault="00B4214A" w:rsidP="00B4214A">
      <w:pPr>
        <w:spacing w:before="1" w:line="222" w:lineRule="auto"/>
        <w:ind w:firstLine="90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0"/>
          <w:sz w:val="32"/>
          <w:szCs w:val="32"/>
        </w:rPr>
        <w:t>5.生均教学科研仪器设备值</w:t>
      </w:r>
    </w:p>
    <w:p w:rsidR="00B4214A" w:rsidRDefault="00B4214A" w:rsidP="00B4214A">
      <w:pPr>
        <w:spacing w:before="175" w:line="222" w:lineRule="auto"/>
        <w:ind w:firstLine="90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9"/>
          <w:sz w:val="32"/>
          <w:szCs w:val="32"/>
        </w:rPr>
        <w:t>6.当年新增教学科研仪器设备值</w:t>
      </w:r>
    </w:p>
    <w:p w:rsidR="00B4214A" w:rsidRDefault="00B4214A" w:rsidP="00B4214A">
      <w:pPr>
        <w:spacing w:before="175" w:line="223" w:lineRule="auto"/>
        <w:ind w:firstLine="90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5"/>
          <w:sz w:val="32"/>
          <w:szCs w:val="32"/>
        </w:rPr>
        <w:t>7.生均图书</w:t>
      </w:r>
    </w:p>
    <w:p w:rsidR="00B4214A" w:rsidRDefault="00B4214A" w:rsidP="00B4214A">
      <w:pPr>
        <w:spacing w:before="173" w:line="221" w:lineRule="auto"/>
        <w:ind w:firstLine="90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0"/>
          <w:sz w:val="32"/>
          <w:szCs w:val="32"/>
        </w:rPr>
        <w:t>8.电子图书、电子期刊种数</w:t>
      </w:r>
    </w:p>
    <w:p w:rsidR="00B4214A" w:rsidRDefault="00B4214A" w:rsidP="00B4214A">
      <w:pPr>
        <w:spacing w:before="177" w:line="323" w:lineRule="auto"/>
        <w:ind w:left="823" w:right="1203" w:firstLine="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6"/>
          <w:sz w:val="32"/>
          <w:szCs w:val="32"/>
        </w:rPr>
        <w:t>9.生均教学行政用房（其中生均实验室面积）</w:t>
      </w:r>
      <w:r>
        <w:rPr>
          <w:rFonts w:ascii="仿宋" w:eastAsia="仿宋" w:hAnsi="仿宋" w:cs="仿宋"/>
          <w:spacing w:val="5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3"/>
          <w:sz w:val="32"/>
          <w:szCs w:val="32"/>
        </w:rPr>
        <w:t>10.生均本科教学日常运行支出</w:t>
      </w:r>
    </w:p>
    <w:p w:rsidR="00B4214A" w:rsidRDefault="00B4214A" w:rsidP="00B4214A">
      <w:pPr>
        <w:spacing w:before="3" w:line="328" w:lineRule="auto"/>
        <w:ind w:left="182" w:right="1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1"/>
          <w:sz w:val="32"/>
          <w:szCs w:val="32"/>
        </w:rPr>
        <w:t>11.本科专项教学经费（自然年内学校立项用于本科教</w:t>
      </w:r>
      <w:r>
        <w:rPr>
          <w:rFonts w:ascii="仿宋" w:eastAsia="仿宋" w:hAnsi="仿宋" w:cs="仿宋"/>
          <w:spacing w:val="16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8"/>
          <w:sz w:val="32"/>
          <w:szCs w:val="32"/>
        </w:rPr>
        <w:t>学改革和建设的专项经费总额）</w:t>
      </w:r>
    </w:p>
    <w:p w:rsidR="00B4214A" w:rsidRDefault="00B4214A" w:rsidP="00B4214A">
      <w:pPr>
        <w:spacing w:before="3" w:line="331" w:lineRule="auto"/>
        <w:ind w:left="251" w:right="18" w:firstLine="571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12.生均本科实验经费（自然年内学校用于实验教学运</w:t>
      </w:r>
      <w:r>
        <w:rPr>
          <w:rFonts w:ascii="仿宋" w:eastAsia="仿宋" w:hAnsi="仿宋" w:cs="仿宋"/>
          <w:spacing w:val="24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8"/>
          <w:sz w:val="32"/>
          <w:szCs w:val="32"/>
        </w:rPr>
        <w:t>行、维护经费生均值）</w:t>
      </w:r>
    </w:p>
    <w:p w:rsidR="00B4214A" w:rsidRDefault="00B4214A" w:rsidP="00B4214A">
      <w:pPr>
        <w:spacing w:line="323" w:lineRule="auto"/>
        <w:ind w:left="182" w:right="41" w:firstLine="7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4"/>
          <w:sz w:val="32"/>
          <w:szCs w:val="32"/>
        </w:rPr>
        <w:t>13.生均本科实习经费（自然年内学校用于本科培养方</w:t>
      </w:r>
      <w:r>
        <w:rPr>
          <w:rFonts w:ascii="仿宋" w:eastAsia="仿宋" w:hAnsi="仿宋" w:cs="仿宋"/>
          <w:spacing w:val="21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9"/>
          <w:sz w:val="32"/>
          <w:szCs w:val="32"/>
        </w:rPr>
        <w:t>案内的实习环节支出经费生均值）</w:t>
      </w:r>
    </w:p>
    <w:p w:rsidR="00B4214A" w:rsidRDefault="00B4214A" w:rsidP="00B4214A">
      <w:pPr>
        <w:spacing w:before="3" w:line="325" w:lineRule="auto"/>
        <w:ind w:left="253" w:right="22" w:firstLine="56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6"/>
          <w:sz w:val="32"/>
          <w:szCs w:val="32"/>
        </w:rPr>
        <w:t>14.全校开设课程总门数（学年内实际开设的本科培养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"/>
          <w:sz w:val="32"/>
          <w:szCs w:val="32"/>
        </w:rPr>
        <w:t>计划内课程总数，跨学期讲授的同一门课程计1门）</w:t>
      </w:r>
    </w:p>
    <w:p w:rsidR="00B4214A" w:rsidRDefault="00B4214A" w:rsidP="00B4214A">
      <w:pPr>
        <w:spacing w:before="1" w:line="316" w:lineRule="auto"/>
        <w:ind w:left="823" w:right="92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2"/>
          <w:sz w:val="32"/>
          <w:szCs w:val="32"/>
        </w:rPr>
        <w:t>15.实践教学学分占总学分比例（按学科门类、专业）</w:t>
      </w:r>
      <w:r>
        <w:rPr>
          <w:rFonts w:ascii="仿宋" w:eastAsia="仿宋" w:hAnsi="仿宋" w:cs="仿宋"/>
          <w:sz w:val="32"/>
          <w:szCs w:val="32"/>
        </w:rPr>
        <w:t xml:space="preserve"> </w:t>
      </w:r>
    </w:p>
    <w:p w:rsidR="00B4214A" w:rsidRPr="00B4214A" w:rsidRDefault="00B4214A" w:rsidP="00B4214A">
      <w:pPr>
        <w:spacing w:before="1" w:line="316" w:lineRule="auto"/>
        <w:ind w:left="823" w:right="92"/>
        <w:rPr>
          <w:rFonts w:ascii="仿宋" w:eastAsia="仿宋" w:hAnsi="仿宋" w:cs="仿宋"/>
          <w:sz w:val="32"/>
          <w:szCs w:val="32"/>
        </w:rPr>
        <w:sectPr w:rsidR="00B4214A" w:rsidRPr="00B4214A">
          <w:pgSz w:w="11980" w:h="16880"/>
          <w:pgMar w:top="400" w:right="1797" w:bottom="1469" w:left="1797" w:header="0" w:footer="1370" w:gutter="0"/>
          <w:cols w:space="720"/>
        </w:sectPr>
      </w:pPr>
      <w:r>
        <w:rPr>
          <w:rFonts w:ascii="仿宋" w:eastAsia="仿宋" w:hAnsi="仿宋" w:cs="仿宋"/>
          <w:spacing w:val="-3"/>
          <w:sz w:val="32"/>
          <w:szCs w:val="32"/>
        </w:rPr>
        <w:t>16.选修课学分占总学分比例（按学科门类、专业）</w:t>
      </w:r>
    </w:p>
    <w:p w:rsidR="00B4214A" w:rsidRDefault="00B4214A" w:rsidP="00B4214A">
      <w:pPr>
        <w:spacing w:before="104" w:line="332" w:lineRule="auto"/>
        <w:ind w:left="287" w:firstLine="412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9"/>
          <w:sz w:val="32"/>
          <w:szCs w:val="32"/>
        </w:rPr>
        <w:lastRenderedPageBreak/>
        <w:t>1</w:t>
      </w:r>
      <w:r>
        <w:rPr>
          <w:rFonts w:ascii="仿宋" w:eastAsia="仿宋" w:hAnsi="仿宋" w:cs="仿宋"/>
          <w:spacing w:val="-9"/>
          <w:sz w:val="32"/>
          <w:szCs w:val="32"/>
        </w:rPr>
        <w:t>7.主讲本科课程的教授占教授总数的比例（不含讲座，</w:t>
      </w:r>
      <w:r>
        <w:rPr>
          <w:rFonts w:ascii="仿宋" w:eastAsia="仿宋" w:hAnsi="仿宋" w:cs="仿宋"/>
          <w:spacing w:val="-27"/>
          <w:sz w:val="32"/>
          <w:szCs w:val="32"/>
        </w:rPr>
        <w:t>全校及分专业）</w:t>
      </w:r>
    </w:p>
    <w:p w:rsidR="00B4214A" w:rsidRDefault="00B4214A" w:rsidP="00B4214A">
      <w:pPr>
        <w:spacing w:line="321" w:lineRule="auto"/>
        <w:ind w:leftChars="128" w:left="269" w:right="90" w:firstLineChars="150" w:firstLine="46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4"/>
          <w:sz w:val="32"/>
          <w:szCs w:val="32"/>
        </w:rPr>
        <w:t>18.教授讲授本科课程占课程总门次数的比例（一门课</w:t>
      </w:r>
      <w:r>
        <w:rPr>
          <w:rFonts w:ascii="仿宋" w:eastAsia="仿宋" w:hAnsi="仿宋" w:cs="仿宋"/>
          <w:spacing w:val="9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3"/>
          <w:sz w:val="32"/>
          <w:szCs w:val="32"/>
        </w:rPr>
        <w:t>程的全部课时均由教授授课，计为</w:t>
      </w:r>
      <w:r>
        <w:rPr>
          <w:rFonts w:ascii="仿宋" w:eastAsia="仿宋" w:hAnsi="仿宋" w:cs="仿宋"/>
          <w:spacing w:val="28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3"/>
          <w:sz w:val="32"/>
          <w:szCs w:val="32"/>
        </w:rPr>
        <w:t>1;由多名教师共同承担</w:t>
      </w:r>
      <w:r>
        <w:rPr>
          <w:rFonts w:ascii="仿宋" w:eastAsia="仿宋" w:hAnsi="仿宋" w:cs="仿宋"/>
          <w:spacing w:val="-8"/>
          <w:sz w:val="32"/>
          <w:szCs w:val="32"/>
        </w:rPr>
        <w:t>的，按教授实际承担学时比例计算，全校及分专业）</w:t>
      </w:r>
    </w:p>
    <w:p w:rsidR="00B4214A" w:rsidRDefault="00B4214A" w:rsidP="00B4214A">
      <w:pPr>
        <w:spacing w:before="1" w:line="325" w:lineRule="auto"/>
        <w:ind w:leftChars="150" w:left="315" w:right="820" w:firstLineChars="100" w:firstLine="31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3"/>
          <w:sz w:val="32"/>
          <w:szCs w:val="32"/>
        </w:rPr>
        <w:t>19.实践教学及实习实训基地（分专业）</w:t>
      </w:r>
      <w:r>
        <w:rPr>
          <w:rFonts w:ascii="仿宋" w:eastAsia="仿宋" w:hAnsi="仿宋" w:cs="仿宋"/>
          <w:sz w:val="32"/>
          <w:szCs w:val="32"/>
        </w:rPr>
        <w:t xml:space="preserve">         </w:t>
      </w:r>
    </w:p>
    <w:p w:rsidR="00B4214A" w:rsidRDefault="00B4214A" w:rsidP="00B4214A">
      <w:pPr>
        <w:spacing w:before="1" w:line="325" w:lineRule="auto"/>
        <w:ind w:leftChars="150" w:left="315" w:right="820" w:firstLineChars="100" w:firstLine="31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3"/>
          <w:sz w:val="32"/>
          <w:szCs w:val="32"/>
        </w:rPr>
        <w:t>20.应届本科生毕业率（全校及分专业）</w:t>
      </w:r>
      <w:r>
        <w:rPr>
          <w:rFonts w:ascii="仿宋" w:eastAsia="仿宋" w:hAnsi="仿宋" w:cs="仿宋"/>
          <w:sz w:val="32"/>
          <w:szCs w:val="32"/>
        </w:rPr>
        <w:t xml:space="preserve">         </w:t>
      </w:r>
    </w:p>
    <w:p w:rsidR="00B4214A" w:rsidRDefault="00B4214A" w:rsidP="00B4214A">
      <w:pPr>
        <w:spacing w:before="1" w:line="325" w:lineRule="auto"/>
        <w:ind w:leftChars="150" w:left="315" w:right="820" w:firstLineChars="100" w:firstLine="316"/>
        <w:rPr>
          <w:rFonts w:ascii="仿宋" w:eastAsia="仿宋" w:hAnsi="仿宋" w:cs="仿宋"/>
          <w:spacing w:val="2"/>
          <w:sz w:val="32"/>
          <w:szCs w:val="32"/>
        </w:rPr>
      </w:pPr>
      <w:r>
        <w:rPr>
          <w:rFonts w:ascii="仿宋" w:eastAsia="仿宋" w:hAnsi="仿宋" w:cs="仿宋"/>
          <w:spacing w:val="-2"/>
          <w:sz w:val="32"/>
          <w:szCs w:val="32"/>
        </w:rPr>
        <w:t>21.应届本科生学位授予率（全校及分专业）</w:t>
      </w:r>
      <w:r>
        <w:rPr>
          <w:rFonts w:ascii="仿宋" w:eastAsia="仿宋" w:hAnsi="仿宋" w:cs="仿宋"/>
          <w:spacing w:val="2"/>
          <w:sz w:val="32"/>
          <w:szCs w:val="32"/>
        </w:rPr>
        <w:t xml:space="preserve">    </w:t>
      </w:r>
    </w:p>
    <w:p w:rsidR="00B4214A" w:rsidRDefault="00B4214A" w:rsidP="00B4214A">
      <w:pPr>
        <w:spacing w:before="1" w:line="325" w:lineRule="auto"/>
        <w:ind w:leftChars="150" w:left="315" w:right="820" w:firstLineChars="100" w:firstLine="314"/>
        <w:rPr>
          <w:rFonts w:ascii="仿宋" w:eastAsia="仿宋" w:hAnsi="仿宋" w:cs="仿宋"/>
          <w:spacing w:val="2"/>
          <w:sz w:val="32"/>
          <w:szCs w:val="32"/>
        </w:rPr>
      </w:pPr>
      <w:r>
        <w:rPr>
          <w:rFonts w:ascii="仿宋" w:eastAsia="仿宋" w:hAnsi="仿宋" w:cs="仿宋"/>
          <w:spacing w:val="-3"/>
          <w:sz w:val="32"/>
          <w:szCs w:val="32"/>
        </w:rPr>
        <w:t>22.应届本科生初次就业率（全校及分专业）</w:t>
      </w:r>
      <w:r>
        <w:rPr>
          <w:rFonts w:ascii="仿宋" w:eastAsia="仿宋" w:hAnsi="仿宋" w:cs="仿宋"/>
          <w:spacing w:val="2"/>
          <w:sz w:val="32"/>
          <w:szCs w:val="32"/>
        </w:rPr>
        <w:t xml:space="preserve">     </w:t>
      </w:r>
    </w:p>
    <w:p w:rsidR="00B4214A" w:rsidRDefault="00B4214A" w:rsidP="00B4214A">
      <w:pPr>
        <w:spacing w:before="1" w:line="325" w:lineRule="auto"/>
        <w:ind w:leftChars="150" w:left="315" w:right="820" w:firstLineChars="100" w:firstLine="312"/>
        <w:rPr>
          <w:rFonts w:ascii="仿宋" w:eastAsia="仿宋" w:hAnsi="仿宋" w:cs="仿宋"/>
          <w:spacing w:val="1"/>
          <w:sz w:val="32"/>
          <w:szCs w:val="32"/>
        </w:rPr>
      </w:pPr>
      <w:r>
        <w:rPr>
          <w:rFonts w:ascii="仿宋" w:eastAsia="仿宋" w:hAnsi="仿宋" w:cs="仿宋"/>
          <w:spacing w:val="-4"/>
          <w:sz w:val="32"/>
          <w:szCs w:val="32"/>
        </w:rPr>
        <w:t>23.体质测试达标率（全校及分专业）</w:t>
      </w:r>
      <w:r>
        <w:rPr>
          <w:rFonts w:ascii="仿宋" w:eastAsia="仿宋" w:hAnsi="仿宋" w:cs="仿宋"/>
          <w:spacing w:val="1"/>
          <w:sz w:val="32"/>
          <w:szCs w:val="32"/>
        </w:rPr>
        <w:t xml:space="preserve">           </w:t>
      </w:r>
    </w:p>
    <w:p w:rsidR="00B4214A" w:rsidRDefault="00B4214A" w:rsidP="00B4214A">
      <w:pPr>
        <w:spacing w:before="1" w:line="325" w:lineRule="auto"/>
        <w:ind w:leftChars="150" w:left="315" w:right="820" w:firstLineChars="100" w:firstLine="31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3"/>
          <w:sz w:val="32"/>
          <w:szCs w:val="32"/>
        </w:rPr>
        <w:t>24.学生学习满意度（调查方法与结果）</w:t>
      </w:r>
      <w:r>
        <w:rPr>
          <w:rFonts w:ascii="仿宋" w:eastAsia="仿宋" w:hAnsi="仿宋" w:cs="仿宋"/>
          <w:sz w:val="32"/>
          <w:szCs w:val="32"/>
        </w:rPr>
        <w:t xml:space="preserve">         </w:t>
      </w:r>
    </w:p>
    <w:p w:rsidR="00B4214A" w:rsidRDefault="00B4214A" w:rsidP="00B4214A">
      <w:pPr>
        <w:spacing w:before="1" w:line="325" w:lineRule="auto"/>
        <w:ind w:leftChars="150" w:left="315" w:right="820" w:firstLineChars="100" w:firstLine="314"/>
        <w:rPr>
          <w:rFonts w:ascii="仿宋" w:eastAsia="仿宋" w:hAnsi="仿宋" w:cs="仿宋"/>
          <w:spacing w:val="8"/>
          <w:sz w:val="32"/>
          <w:szCs w:val="32"/>
        </w:rPr>
      </w:pPr>
      <w:r>
        <w:rPr>
          <w:rFonts w:ascii="仿宋" w:eastAsia="仿宋" w:hAnsi="仿宋" w:cs="仿宋"/>
          <w:spacing w:val="-3"/>
          <w:sz w:val="32"/>
          <w:szCs w:val="32"/>
        </w:rPr>
        <w:t>25.用人单位对毕业生满意度（调查方法与结果）</w:t>
      </w:r>
      <w:r>
        <w:rPr>
          <w:rFonts w:ascii="仿宋" w:eastAsia="仿宋" w:hAnsi="仿宋" w:cs="仿宋"/>
          <w:spacing w:val="8"/>
          <w:sz w:val="32"/>
          <w:szCs w:val="32"/>
        </w:rPr>
        <w:t xml:space="preserve"> </w:t>
      </w:r>
    </w:p>
    <w:p w:rsidR="00B4214A" w:rsidRDefault="00B4214A" w:rsidP="00B4214A">
      <w:pPr>
        <w:spacing w:before="1" w:line="325" w:lineRule="auto"/>
        <w:ind w:leftChars="150" w:left="315" w:right="820" w:firstLineChars="100" w:firstLine="312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4"/>
          <w:sz w:val="32"/>
          <w:szCs w:val="32"/>
        </w:rPr>
        <w:t>26.其它与本科教学质量相关数据</w:t>
      </w:r>
    </w:p>
    <w:p w:rsidR="00B4214A" w:rsidRPr="00B4214A" w:rsidRDefault="00B4214A" w:rsidP="00B4214A">
      <w:pPr>
        <w:spacing w:before="1" w:line="223" w:lineRule="auto"/>
        <w:ind w:firstLineChars="250" w:firstLine="608"/>
        <w:rPr>
          <w:rFonts w:ascii="仿宋" w:eastAsia="仿宋" w:hAnsi="仿宋" w:cs="仿宋"/>
          <w:b/>
          <w:sz w:val="28"/>
          <w:szCs w:val="28"/>
        </w:rPr>
      </w:pPr>
      <w:r w:rsidRPr="00B4214A">
        <w:rPr>
          <w:rFonts w:ascii="仿宋" w:eastAsia="仿宋" w:hAnsi="仿宋" w:cs="仿宋"/>
          <w:b/>
          <w:spacing w:val="-19"/>
          <w:sz w:val="28"/>
          <w:szCs w:val="28"/>
        </w:rPr>
        <w:t>说</w:t>
      </w:r>
      <w:r w:rsidRPr="00B4214A">
        <w:rPr>
          <w:rFonts w:ascii="仿宋" w:eastAsia="仿宋" w:hAnsi="仿宋" w:cs="仿宋"/>
          <w:b/>
          <w:spacing w:val="-27"/>
          <w:sz w:val="28"/>
          <w:szCs w:val="28"/>
        </w:rPr>
        <w:t xml:space="preserve"> </w:t>
      </w:r>
      <w:r w:rsidRPr="00B4214A">
        <w:rPr>
          <w:rFonts w:ascii="仿宋" w:eastAsia="仿宋" w:hAnsi="仿宋" w:cs="仿宋"/>
          <w:b/>
          <w:spacing w:val="-19"/>
          <w:sz w:val="28"/>
          <w:szCs w:val="28"/>
        </w:rPr>
        <w:t>明∶</w:t>
      </w:r>
    </w:p>
    <w:p w:rsidR="00B4214A" w:rsidRDefault="00B4214A" w:rsidP="00B4214A">
      <w:pPr>
        <w:spacing w:before="202" w:line="323" w:lineRule="auto"/>
        <w:ind w:right="110" w:firstLineChars="200" w:firstLine="58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4"/>
          <w:sz w:val="32"/>
          <w:szCs w:val="32"/>
        </w:rPr>
        <w:t>1.数据的计算方法参照《教育部关于印发〈普通高等学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6"/>
          <w:sz w:val="32"/>
          <w:szCs w:val="32"/>
        </w:rPr>
        <w:t>校基本办学条件指标（试行</w:t>
      </w:r>
      <w:r>
        <w:rPr>
          <w:rFonts w:ascii="仿宋" w:eastAsia="仿宋" w:hAnsi="仿宋" w:cs="仿宋"/>
          <w:spacing w:val="3"/>
          <w:sz w:val="32"/>
          <w:szCs w:val="32"/>
        </w:rPr>
        <w:t>））</w:t>
      </w:r>
      <w:r>
        <w:rPr>
          <w:rFonts w:ascii="仿宋" w:eastAsia="仿宋" w:hAnsi="仿宋" w:cs="仿宋"/>
          <w:spacing w:val="-16"/>
          <w:sz w:val="32"/>
          <w:szCs w:val="32"/>
        </w:rPr>
        <w:t>的通知》（教发〔2004〕2号）</w:t>
      </w:r>
      <w:r>
        <w:rPr>
          <w:rFonts w:ascii="仿宋" w:eastAsia="仿宋" w:hAnsi="仿宋" w:cs="仿宋"/>
          <w:spacing w:val="1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0"/>
          <w:sz w:val="32"/>
          <w:szCs w:val="32"/>
        </w:rPr>
        <w:t>及《中国教育监测与评价统计指标体系（2020年版）》（教发</w:t>
      </w:r>
      <w:r>
        <w:rPr>
          <w:rFonts w:ascii="仿宋" w:eastAsia="仿宋" w:hAnsi="仿宋" w:cs="仿宋"/>
          <w:spacing w:val="3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6"/>
          <w:sz w:val="32"/>
          <w:szCs w:val="32"/>
        </w:rPr>
        <w:t>〔2020</w:t>
      </w:r>
      <w:r>
        <w:rPr>
          <w:rFonts w:ascii="仿宋" w:eastAsia="仿宋" w:hAnsi="仿宋" w:cs="仿宋"/>
          <w:spacing w:val="-8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6"/>
          <w:sz w:val="32"/>
          <w:szCs w:val="32"/>
        </w:rPr>
        <w:t>〕6号）文件。</w:t>
      </w:r>
    </w:p>
    <w:p w:rsidR="00B4214A" w:rsidRDefault="00B4214A" w:rsidP="00B4214A">
      <w:pPr>
        <w:spacing w:before="5" w:line="326" w:lineRule="auto"/>
        <w:ind w:leftChars="76" w:left="160" w:right="116" w:firstLineChars="150" w:firstLine="462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6"/>
          <w:sz w:val="32"/>
          <w:szCs w:val="32"/>
        </w:rPr>
        <w:t>2.财务数据（如经费、工资等）按照自然年计算，截止</w:t>
      </w:r>
      <w:r>
        <w:rPr>
          <w:rFonts w:ascii="仿宋" w:eastAsia="仿宋" w:hAnsi="仿宋" w:cs="仿宋"/>
          <w:spacing w:val="6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7"/>
          <w:sz w:val="32"/>
          <w:szCs w:val="32"/>
        </w:rPr>
        <w:t>到2020</w:t>
      </w:r>
      <w:r>
        <w:rPr>
          <w:rFonts w:ascii="仿宋" w:eastAsia="仿宋" w:hAnsi="仿宋" w:cs="仿宋"/>
          <w:spacing w:val="-10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7"/>
          <w:sz w:val="32"/>
          <w:szCs w:val="32"/>
        </w:rPr>
        <w:t>年12月31日;教学数据（学生、教师、专业、课程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1"/>
          <w:sz w:val="32"/>
          <w:szCs w:val="32"/>
        </w:rPr>
        <w:t>等）按照学年计算，为2020-2021</w:t>
      </w:r>
      <w:r>
        <w:rPr>
          <w:rFonts w:ascii="仿宋" w:eastAsia="仿宋" w:hAnsi="仿宋" w:cs="仿宋"/>
          <w:spacing w:val="-47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1"/>
          <w:sz w:val="32"/>
          <w:szCs w:val="32"/>
        </w:rPr>
        <w:t>学年。</w:t>
      </w:r>
    </w:p>
    <w:p w:rsidR="00B4214A" w:rsidRPr="00B4214A" w:rsidRDefault="00B4214A" w:rsidP="00B4214A">
      <w:pPr>
        <w:spacing w:before="2" w:line="335" w:lineRule="auto"/>
        <w:ind w:leftChars="76" w:left="160" w:right="140" w:firstLineChars="150" w:firstLine="465"/>
        <w:rPr>
          <w:rFonts w:ascii="仿宋" w:eastAsia="仿宋" w:hAnsi="仿宋" w:cs="仿宋"/>
          <w:sz w:val="32"/>
          <w:szCs w:val="32"/>
        </w:rPr>
        <w:sectPr w:rsidR="00B4214A" w:rsidRPr="00B4214A" w:rsidSect="00B4214A">
          <w:footerReference w:type="default" r:id="rId6"/>
          <w:pgSz w:w="12030" w:h="16920"/>
          <w:pgMar w:top="1474" w:right="1474" w:bottom="1474" w:left="1474" w:header="0" w:footer="1375" w:gutter="0"/>
          <w:cols w:space="720"/>
          <w:docGrid w:linePitch="286"/>
        </w:sectPr>
      </w:pPr>
      <w:r>
        <w:rPr>
          <w:rFonts w:ascii="仿宋" w:eastAsia="仿宋" w:hAnsi="仿宋" w:cs="仿宋"/>
          <w:spacing w:val="-5"/>
          <w:sz w:val="32"/>
          <w:szCs w:val="32"/>
        </w:rPr>
        <w:t>3.第</w:t>
      </w:r>
      <w:r>
        <w:rPr>
          <w:rFonts w:ascii="仿宋" w:eastAsia="仿宋" w:hAnsi="仿宋" w:cs="仿宋"/>
          <w:spacing w:val="-1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5"/>
          <w:sz w:val="32"/>
          <w:szCs w:val="32"/>
        </w:rPr>
        <w:t>4项数据，分专业生师比=分专业在校本科生数/分</w:t>
      </w:r>
      <w:r>
        <w:rPr>
          <w:rFonts w:ascii="仿宋" w:eastAsia="仿宋" w:hAnsi="仿宋" w:cs="仿宋"/>
          <w:spacing w:val="-7"/>
          <w:sz w:val="32"/>
          <w:szCs w:val="32"/>
        </w:rPr>
        <w:t>专业教师总数。分专业教师总数=分专业专任教师数+聘请校</w:t>
      </w:r>
      <w:r>
        <w:rPr>
          <w:rFonts w:ascii="仿宋" w:eastAsia="仿宋" w:hAnsi="仿宋" w:cs="仿宋"/>
          <w:spacing w:val="-12"/>
          <w:sz w:val="32"/>
          <w:szCs w:val="32"/>
        </w:rPr>
        <w:t>外教师×0.5。分专业专任教师指具有教师资格、主要从事</w:t>
      </w:r>
      <w:r>
        <w:rPr>
          <w:rFonts w:ascii="仿宋" w:eastAsia="仿宋" w:hAnsi="仿宋" w:cs="仿宋"/>
          <w:spacing w:val="-8"/>
          <w:sz w:val="32"/>
          <w:szCs w:val="32"/>
        </w:rPr>
        <w:t>本专业教学工作的人员。</w:t>
      </w:r>
    </w:p>
    <w:p w:rsidR="00B4214A" w:rsidRDefault="00B4214A" w:rsidP="00B4214A">
      <w:pPr>
        <w:spacing w:before="104" w:line="328" w:lineRule="auto"/>
        <w:ind w:right="25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8"/>
          <w:sz w:val="32"/>
          <w:szCs w:val="32"/>
        </w:rPr>
        <w:lastRenderedPageBreak/>
        <w:t>单名教师最多归属一个专业，参与</w:t>
      </w:r>
      <w:r>
        <w:rPr>
          <w:rFonts w:ascii="仿宋" w:eastAsia="仿宋" w:hAnsi="仿宋" w:cs="仿宋"/>
          <w:spacing w:val="5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7"/>
          <w:sz w:val="32"/>
          <w:szCs w:val="32"/>
        </w:rPr>
        <w:t>多专业教学的教师不得在多专业中重复计算。对于按专业类</w:t>
      </w:r>
      <w:r>
        <w:rPr>
          <w:rFonts w:ascii="仿宋" w:eastAsia="仿宋" w:hAnsi="仿宋" w:cs="仿宋"/>
          <w:spacing w:val="5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8"/>
          <w:sz w:val="32"/>
          <w:szCs w:val="32"/>
        </w:rPr>
        <w:t>招生或未将教师分到专业的学校专业，分专业生师比暂时按</w:t>
      </w:r>
      <w:r>
        <w:rPr>
          <w:rFonts w:ascii="仿宋" w:eastAsia="仿宋" w:hAnsi="仿宋" w:cs="仿宋"/>
          <w:spacing w:val="12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"/>
          <w:sz w:val="32"/>
          <w:szCs w:val="32"/>
        </w:rPr>
        <w:t>照所在专业类生师比计。专业类生师比=专业类内所有专业</w:t>
      </w:r>
      <w:r>
        <w:rPr>
          <w:rFonts w:ascii="仿宋" w:eastAsia="仿宋" w:hAnsi="仿宋" w:cs="仿宋"/>
          <w:spacing w:val="7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5"/>
          <w:w w:val="98"/>
          <w:sz w:val="32"/>
          <w:szCs w:val="32"/>
        </w:rPr>
        <w:t>在校本科生数/专业类教师总数。</w:t>
      </w:r>
    </w:p>
    <w:p w:rsidR="00B4214A" w:rsidRDefault="00B4214A" w:rsidP="00B4214A">
      <w:pPr>
        <w:spacing w:before="8" w:line="322" w:lineRule="auto"/>
        <w:ind w:firstLineChars="200" w:firstLine="60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9"/>
          <w:sz w:val="32"/>
          <w:szCs w:val="32"/>
        </w:rPr>
        <w:t>4.</w:t>
      </w:r>
      <w:r w:rsidRPr="000B477D">
        <w:rPr>
          <w:rFonts w:ascii="仿宋" w:eastAsia="仿宋" w:hAnsi="仿宋" w:cs="仿宋"/>
          <w:b/>
          <w:spacing w:val="-9"/>
          <w:sz w:val="32"/>
          <w:szCs w:val="32"/>
        </w:rPr>
        <w:t>第</w:t>
      </w:r>
      <w:r w:rsidRPr="000B477D">
        <w:rPr>
          <w:rFonts w:ascii="仿宋" w:eastAsia="仿宋" w:hAnsi="仿宋" w:cs="仿宋"/>
          <w:b/>
          <w:spacing w:val="20"/>
          <w:sz w:val="32"/>
          <w:szCs w:val="32"/>
        </w:rPr>
        <w:t xml:space="preserve"> </w:t>
      </w:r>
      <w:r w:rsidRPr="000B477D">
        <w:rPr>
          <w:rFonts w:ascii="仿宋" w:eastAsia="仿宋" w:hAnsi="仿宋" w:cs="仿宋"/>
          <w:b/>
          <w:spacing w:val="-9"/>
          <w:sz w:val="32"/>
          <w:szCs w:val="32"/>
        </w:rPr>
        <w:t>10</w:t>
      </w:r>
      <w:r w:rsidRPr="000B477D">
        <w:rPr>
          <w:rFonts w:ascii="仿宋" w:eastAsia="仿宋" w:hAnsi="仿宋" w:cs="仿宋"/>
          <w:b/>
          <w:sz w:val="32"/>
          <w:szCs w:val="32"/>
        </w:rPr>
        <w:t xml:space="preserve"> </w:t>
      </w:r>
      <w:r w:rsidRPr="000B477D">
        <w:rPr>
          <w:rFonts w:ascii="仿宋" w:eastAsia="仿宋" w:hAnsi="仿宋" w:cs="仿宋"/>
          <w:b/>
          <w:spacing w:val="-9"/>
          <w:sz w:val="32"/>
          <w:szCs w:val="32"/>
        </w:rPr>
        <w:t>项数据参照《教育部办公厅关于开展普通高等</w:t>
      </w:r>
      <w:r w:rsidRPr="000B477D">
        <w:rPr>
          <w:rFonts w:ascii="仿宋" w:eastAsia="仿宋" w:hAnsi="仿宋" w:cs="仿宋"/>
          <w:b/>
          <w:sz w:val="32"/>
          <w:szCs w:val="32"/>
        </w:rPr>
        <w:t xml:space="preserve">  </w:t>
      </w:r>
      <w:r w:rsidRPr="000B477D">
        <w:rPr>
          <w:rFonts w:ascii="仿宋" w:eastAsia="仿宋" w:hAnsi="仿宋" w:cs="仿宋"/>
          <w:b/>
          <w:spacing w:val="-13"/>
          <w:sz w:val="32"/>
          <w:szCs w:val="32"/>
        </w:rPr>
        <w:t>学校本科教学工作合格评估的通知》（教高厅〔2011〕2</w:t>
      </w:r>
      <w:r w:rsidRPr="000B477D">
        <w:rPr>
          <w:rFonts w:ascii="仿宋" w:eastAsia="仿宋" w:hAnsi="仿宋" w:cs="仿宋"/>
          <w:b/>
          <w:spacing w:val="9"/>
          <w:sz w:val="32"/>
          <w:szCs w:val="32"/>
        </w:rPr>
        <w:t xml:space="preserve"> </w:t>
      </w:r>
      <w:r w:rsidRPr="000B477D">
        <w:rPr>
          <w:rFonts w:ascii="仿宋" w:eastAsia="仿宋" w:hAnsi="仿宋" w:cs="仿宋"/>
          <w:b/>
          <w:spacing w:val="-13"/>
          <w:sz w:val="32"/>
          <w:szCs w:val="32"/>
        </w:rPr>
        <w:t>号）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0"/>
          <w:sz w:val="32"/>
          <w:szCs w:val="32"/>
        </w:rPr>
        <w:t>文件，是指学校开展本科教学活动及其辅助活动发生的支出，</w:t>
      </w:r>
      <w:r>
        <w:rPr>
          <w:rFonts w:ascii="仿宋" w:eastAsia="仿宋" w:hAnsi="仿宋" w:cs="仿宋"/>
          <w:spacing w:val="1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4"/>
          <w:sz w:val="32"/>
          <w:szCs w:val="32"/>
        </w:rPr>
        <w:t>仅指教学基本支出中的商品和服务支出（302类</w:t>
      </w:r>
      <w:r>
        <w:rPr>
          <w:rFonts w:ascii="仿宋" w:eastAsia="仿宋" w:hAnsi="仿宋" w:cs="仿宋"/>
          <w:spacing w:val="-9"/>
          <w:sz w:val="32"/>
          <w:szCs w:val="32"/>
        </w:rPr>
        <w:t>）（</w:t>
      </w:r>
      <w:r>
        <w:rPr>
          <w:rFonts w:ascii="仿宋" w:eastAsia="仿宋" w:hAnsi="仿宋" w:cs="仿宋"/>
          <w:spacing w:val="-14"/>
          <w:sz w:val="32"/>
          <w:szCs w:val="32"/>
        </w:rPr>
        <w:t>不含教学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/>
          <w:spacing w:val="-20"/>
          <w:sz w:val="32"/>
          <w:szCs w:val="32"/>
        </w:rPr>
        <w:t>专项拨款支出</w:t>
      </w:r>
      <w:r>
        <w:rPr>
          <w:rFonts w:ascii="仿宋" w:eastAsia="仿宋" w:hAnsi="仿宋" w:cs="仿宋"/>
          <w:spacing w:val="-21"/>
          <w:sz w:val="32"/>
          <w:szCs w:val="32"/>
        </w:rPr>
        <w:t>），</w:t>
      </w:r>
      <w:r>
        <w:rPr>
          <w:rFonts w:ascii="仿宋" w:eastAsia="仿宋" w:hAnsi="仿宋" w:cs="仿宋"/>
          <w:spacing w:val="-20"/>
          <w:sz w:val="32"/>
          <w:szCs w:val="32"/>
        </w:rPr>
        <w:t>具体包括∶教学教辅部门发生的办公费（含</w:t>
      </w:r>
      <w:r>
        <w:rPr>
          <w:rFonts w:ascii="仿宋" w:eastAsia="仿宋" w:hAnsi="仿宋" w:cs="仿宋"/>
          <w:sz w:val="32"/>
          <w:szCs w:val="32"/>
        </w:rPr>
        <w:t xml:space="preserve">  </w:t>
      </w:r>
      <w:r>
        <w:rPr>
          <w:rFonts w:ascii="仿宋" w:eastAsia="仿宋" w:hAnsi="仿宋" w:cs="仿宋"/>
          <w:spacing w:val="-32"/>
          <w:w w:val="99"/>
          <w:sz w:val="32"/>
          <w:szCs w:val="32"/>
        </w:rPr>
        <w:t>考试考务费、手续费等）、印刷费、咨询费、邮电费、交通费、</w:t>
      </w:r>
      <w:r>
        <w:rPr>
          <w:rFonts w:ascii="仿宋" w:eastAsia="仿宋" w:hAnsi="仿宋" w:cs="仿宋"/>
          <w:spacing w:val="-23"/>
          <w:sz w:val="32"/>
          <w:szCs w:val="32"/>
        </w:rPr>
        <w:t>差旅费、出国费、维修（护）费、租赁费、会议费、培训费、</w:t>
      </w:r>
      <w:r>
        <w:rPr>
          <w:rFonts w:ascii="仿宋" w:eastAsia="仿宋" w:hAnsi="仿宋" w:cs="仿宋"/>
          <w:spacing w:val="-21"/>
          <w:sz w:val="32"/>
          <w:szCs w:val="32"/>
        </w:rPr>
        <w:t>专用材料费（含体育维持费等）、劳务费、其他教学商品和服</w:t>
      </w:r>
      <w:r>
        <w:rPr>
          <w:rFonts w:ascii="仿宋" w:eastAsia="仿宋" w:hAnsi="仿宋" w:cs="仿宋"/>
          <w:spacing w:val="-9"/>
          <w:sz w:val="32"/>
          <w:szCs w:val="32"/>
        </w:rPr>
        <w:t>务支出（含学生活动费、教学咨询研究机构会员费、教学改</w:t>
      </w:r>
      <w:r>
        <w:rPr>
          <w:rFonts w:ascii="仿宋" w:eastAsia="仿宋" w:hAnsi="仿宋" w:cs="仿宋"/>
          <w:spacing w:val="-20"/>
          <w:sz w:val="32"/>
          <w:szCs w:val="32"/>
        </w:rPr>
        <w:t>革科研业务费、委托业务费等）。取会计决算数。</w:t>
      </w:r>
    </w:p>
    <w:p w:rsidR="00B4214A" w:rsidRDefault="00B4214A" w:rsidP="00B4214A">
      <w:pPr>
        <w:spacing w:before="2" w:line="328" w:lineRule="auto"/>
        <w:ind w:leftChars="96" w:left="202" w:right="279" w:firstLineChars="150" w:firstLine="501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7"/>
          <w:sz w:val="32"/>
          <w:szCs w:val="32"/>
        </w:rPr>
        <w:t>5.分专业名称为教育部正式备案或审批的高等学校本</w:t>
      </w:r>
      <w:r>
        <w:rPr>
          <w:rFonts w:ascii="仿宋" w:eastAsia="仿宋" w:hAnsi="仿宋" w:cs="仿宋"/>
          <w:spacing w:val="11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15"/>
          <w:sz w:val="32"/>
          <w:szCs w:val="32"/>
        </w:rPr>
        <w:t>科专业名称。</w:t>
      </w:r>
    </w:p>
    <w:p w:rsidR="00B4214A" w:rsidRDefault="00B4214A" w:rsidP="007E59D6">
      <w:pPr>
        <w:spacing w:before="1" w:line="332" w:lineRule="auto"/>
        <w:ind w:right="179" w:firstLineChars="250" w:firstLine="730"/>
        <w:rPr>
          <w:rFonts w:ascii="仿宋" w:eastAsia="仿宋" w:hAnsi="仿宋" w:cs="仿宋"/>
          <w:spacing w:val="-14"/>
          <w:sz w:val="32"/>
          <w:szCs w:val="32"/>
        </w:rPr>
      </w:pPr>
      <w:r>
        <w:rPr>
          <w:rFonts w:ascii="仿宋" w:eastAsia="仿宋" w:hAnsi="仿宋" w:cs="仿宋"/>
          <w:spacing w:val="-14"/>
          <w:sz w:val="32"/>
          <w:szCs w:val="32"/>
        </w:rPr>
        <w:t>6.第</w:t>
      </w:r>
      <w:r>
        <w:rPr>
          <w:rFonts w:ascii="仿宋" w:eastAsia="仿宋" w:hAnsi="仿宋" w:cs="仿宋"/>
          <w:spacing w:val="15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4"/>
          <w:sz w:val="32"/>
          <w:szCs w:val="32"/>
        </w:rPr>
        <w:t>24、25</w:t>
      </w:r>
      <w:r>
        <w:rPr>
          <w:rFonts w:ascii="仿宋" w:eastAsia="仿宋" w:hAnsi="仿宋" w:cs="仿宋"/>
          <w:spacing w:val="23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4"/>
          <w:sz w:val="32"/>
          <w:szCs w:val="32"/>
        </w:rPr>
        <w:t>两项数据可视本校此项工作基础酌情公布。</w:t>
      </w:r>
    </w:p>
    <w:p w:rsidR="00B4214A" w:rsidRDefault="00B4214A" w:rsidP="001047BC">
      <w:pPr>
        <w:spacing w:before="1" w:line="332" w:lineRule="auto"/>
        <w:ind w:right="179" w:firstLineChars="250" w:firstLine="7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4"/>
          <w:sz w:val="32"/>
          <w:szCs w:val="32"/>
        </w:rPr>
        <w:t>7.质量报告中的各项数据均保留小数点后两位数字。</w:t>
      </w:r>
    </w:p>
    <w:p w:rsidR="00231A17" w:rsidRPr="00B4214A" w:rsidRDefault="00231A17"/>
    <w:sectPr w:rsidR="00231A17" w:rsidRPr="00B4214A" w:rsidSect="00231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E20" w:rsidRDefault="00D91E20" w:rsidP="00B4214A">
      <w:r>
        <w:separator/>
      </w:r>
    </w:p>
  </w:endnote>
  <w:endnote w:type="continuationSeparator" w:id="0">
    <w:p w:rsidR="00D91E20" w:rsidRDefault="00D91E20" w:rsidP="00B42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14A" w:rsidRPr="000B477D" w:rsidRDefault="00B4214A" w:rsidP="000B477D">
    <w:pPr>
      <w:pStyle w:val="a4"/>
      <w:rPr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E20" w:rsidRDefault="00D91E20" w:rsidP="00B4214A">
      <w:r>
        <w:separator/>
      </w:r>
    </w:p>
  </w:footnote>
  <w:footnote w:type="continuationSeparator" w:id="0">
    <w:p w:rsidR="00D91E20" w:rsidRDefault="00D91E20" w:rsidP="00B421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214A"/>
    <w:rsid w:val="000B477D"/>
    <w:rsid w:val="001047BC"/>
    <w:rsid w:val="00205542"/>
    <w:rsid w:val="002129CD"/>
    <w:rsid w:val="00231A17"/>
    <w:rsid w:val="002C063F"/>
    <w:rsid w:val="003035A2"/>
    <w:rsid w:val="004A3A0B"/>
    <w:rsid w:val="005350FB"/>
    <w:rsid w:val="007E59D6"/>
    <w:rsid w:val="008318A1"/>
    <w:rsid w:val="00A74E93"/>
    <w:rsid w:val="00A910FA"/>
    <w:rsid w:val="00B4214A"/>
    <w:rsid w:val="00C52282"/>
    <w:rsid w:val="00D91E20"/>
    <w:rsid w:val="00E23A29"/>
    <w:rsid w:val="00E84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14A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214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spacing w:line="240" w:lineRule="atLeast"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21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214A"/>
    <w:pPr>
      <w:widowControl w:val="0"/>
      <w:tabs>
        <w:tab w:val="center" w:pos="4153"/>
        <w:tab w:val="right" w:pos="8306"/>
      </w:tabs>
      <w:kinsoku/>
      <w:autoSpaceDE/>
      <w:autoSpaceDN/>
      <w:adjustRightInd/>
      <w:spacing w:line="240" w:lineRule="atLeast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21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227</Words>
  <Characters>1295</Characters>
  <Application>Microsoft Office Word</Application>
  <DocSecurity>0</DocSecurity>
  <Lines>10</Lines>
  <Paragraphs>3</Paragraphs>
  <ScaleCrop>false</ScaleCrop>
  <Company>MS</Company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13</cp:revision>
  <dcterms:created xsi:type="dcterms:W3CDTF">2021-10-09T00:41:00Z</dcterms:created>
  <dcterms:modified xsi:type="dcterms:W3CDTF">2021-10-13T01:22:00Z</dcterms:modified>
</cp:coreProperties>
</file>